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2A19" w:rsidRPr="00352A15" w:rsidRDefault="00312A19" w:rsidP="00352A15">
      <w:pPr>
        <w:spacing w:line="480" w:lineRule="auto"/>
        <w:contextualSpacing/>
        <w:mirrorIndents/>
        <w:jc w:val="center"/>
        <w:rPr>
          <w:rFonts w:ascii="Times New Roman" w:hAnsi="Times New Roman" w:cs="Times New Roman"/>
          <w:sz w:val="24"/>
          <w:szCs w:val="24"/>
        </w:rPr>
      </w:pPr>
    </w:p>
    <w:p w:rsidR="00312A19" w:rsidRPr="00352A15" w:rsidRDefault="00312A19" w:rsidP="00352A15">
      <w:pPr>
        <w:spacing w:line="480" w:lineRule="auto"/>
        <w:contextualSpacing/>
        <w:mirrorIndents/>
        <w:jc w:val="center"/>
        <w:rPr>
          <w:rFonts w:ascii="Times New Roman" w:hAnsi="Times New Roman" w:cs="Times New Roman"/>
          <w:sz w:val="24"/>
          <w:szCs w:val="24"/>
        </w:rPr>
      </w:pPr>
    </w:p>
    <w:p w:rsidR="00312A19" w:rsidRPr="00352A15" w:rsidRDefault="00312A19" w:rsidP="00352A15">
      <w:pPr>
        <w:spacing w:line="480" w:lineRule="auto"/>
        <w:contextualSpacing/>
        <w:mirrorIndents/>
        <w:jc w:val="center"/>
        <w:rPr>
          <w:rFonts w:ascii="Times New Roman" w:hAnsi="Times New Roman" w:cs="Times New Roman"/>
          <w:sz w:val="24"/>
          <w:szCs w:val="24"/>
        </w:rPr>
      </w:pPr>
    </w:p>
    <w:p w:rsidR="00312A19" w:rsidRPr="00352A15" w:rsidRDefault="00312A19" w:rsidP="00352A15">
      <w:pPr>
        <w:spacing w:line="480" w:lineRule="auto"/>
        <w:contextualSpacing/>
        <w:mirrorIndents/>
        <w:jc w:val="center"/>
        <w:rPr>
          <w:rFonts w:ascii="Times New Roman" w:hAnsi="Times New Roman" w:cs="Times New Roman"/>
          <w:sz w:val="24"/>
          <w:szCs w:val="24"/>
        </w:rPr>
      </w:pPr>
    </w:p>
    <w:p w:rsidR="00312A19" w:rsidRPr="00352A15" w:rsidRDefault="00312A19" w:rsidP="00352A15">
      <w:pPr>
        <w:spacing w:line="480" w:lineRule="auto"/>
        <w:contextualSpacing/>
        <w:mirrorIndents/>
        <w:jc w:val="center"/>
        <w:rPr>
          <w:rFonts w:ascii="Times New Roman" w:hAnsi="Times New Roman" w:cs="Times New Roman"/>
          <w:sz w:val="24"/>
          <w:szCs w:val="24"/>
        </w:rPr>
      </w:pPr>
    </w:p>
    <w:p w:rsidR="00312A19" w:rsidRPr="00352A15" w:rsidRDefault="00312A19" w:rsidP="00352A15">
      <w:pPr>
        <w:spacing w:line="480" w:lineRule="auto"/>
        <w:contextualSpacing/>
        <w:mirrorIndents/>
        <w:jc w:val="center"/>
        <w:rPr>
          <w:rFonts w:ascii="Times New Roman" w:hAnsi="Times New Roman" w:cs="Times New Roman"/>
          <w:sz w:val="24"/>
          <w:szCs w:val="24"/>
        </w:rPr>
      </w:pPr>
    </w:p>
    <w:p w:rsidR="00312A19" w:rsidRPr="00352A15" w:rsidRDefault="00312A19" w:rsidP="00352A15">
      <w:pPr>
        <w:spacing w:line="480" w:lineRule="auto"/>
        <w:contextualSpacing/>
        <w:mirrorIndents/>
        <w:jc w:val="center"/>
        <w:rPr>
          <w:rFonts w:ascii="Times New Roman" w:hAnsi="Times New Roman" w:cs="Times New Roman"/>
          <w:sz w:val="24"/>
          <w:szCs w:val="24"/>
        </w:rPr>
      </w:pPr>
    </w:p>
    <w:p w:rsidR="00312A19" w:rsidRPr="00352A15" w:rsidRDefault="00312A19" w:rsidP="00352A15">
      <w:pPr>
        <w:spacing w:line="480" w:lineRule="auto"/>
        <w:contextualSpacing/>
        <w:mirrorIndents/>
        <w:jc w:val="center"/>
        <w:rPr>
          <w:rFonts w:ascii="Times New Roman" w:hAnsi="Times New Roman" w:cs="Times New Roman"/>
          <w:sz w:val="24"/>
          <w:szCs w:val="24"/>
        </w:rPr>
      </w:pPr>
    </w:p>
    <w:p w:rsidR="00312A19" w:rsidRPr="00352A15" w:rsidRDefault="00312A19" w:rsidP="00352A15">
      <w:pPr>
        <w:spacing w:line="480" w:lineRule="auto"/>
        <w:contextualSpacing/>
        <w:mirrorIndents/>
        <w:jc w:val="center"/>
        <w:rPr>
          <w:rFonts w:ascii="Times New Roman" w:hAnsi="Times New Roman" w:cs="Times New Roman"/>
          <w:sz w:val="24"/>
          <w:szCs w:val="24"/>
        </w:rPr>
      </w:pPr>
    </w:p>
    <w:p w:rsidR="00312A19" w:rsidRPr="00312A19" w:rsidRDefault="00312A19" w:rsidP="00352A15">
      <w:pPr>
        <w:spacing w:line="480" w:lineRule="auto"/>
        <w:contextualSpacing/>
        <w:mirrorIndents/>
        <w:jc w:val="center"/>
        <w:rPr>
          <w:rFonts w:ascii="Times New Roman" w:hAnsi="Times New Roman" w:cs="Times New Roman"/>
          <w:sz w:val="24"/>
          <w:szCs w:val="24"/>
        </w:rPr>
      </w:pPr>
      <w:r w:rsidRPr="00352A15">
        <w:rPr>
          <w:rFonts w:ascii="Times New Roman" w:hAnsi="Times New Roman" w:cs="Times New Roman"/>
          <w:sz w:val="24"/>
          <w:szCs w:val="24"/>
        </w:rPr>
        <w:t>Skills Involved in the Change Process</w:t>
      </w:r>
    </w:p>
    <w:p w:rsidR="00312A19" w:rsidRPr="00312A19" w:rsidRDefault="0089131E" w:rsidP="00352A15">
      <w:pPr>
        <w:tabs>
          <w:tab w:val="left" w:pos="4260"/>
          <w:tab w:val="center" w:pos="4680"/>
        </w:tabs>
        <w:spacing w:line="480" w:lineRule="auto"/>
        <w:contextualSpacing/>
        <w:mirrorIndents/>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[Name]</w:t>
      </w:r>
    </w:p>
    <w:p w:rsidR="00312A19" w:rsidRDefault="0089131E" w:rsidP="00352A15">
      <w:pPr>
        <w:tabs>
          <w:tab w:val="left" w:pos="2610"/>
          <w:tab w:val="center" w:pos="4680"/>
        </w:tabs>
        <w:spacing w:line="480" w:lineRule="auto"/>
        <w:contextualSpacing/>
        <w:mirrorIndents/>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[Institution affiliation]</w:t>
      </w:r>
    </w:p>
    <w:p w:rsidR="0089131E" w:rsidRDefault="0089131E" w:rsidP="0089131E">
      <w:pPr>
        <w:tabs>
          <w:tab w:val="left" w:pos="2610"/>
          <w:tab w:val="center" w:pos="4680"/>
        </w:tabs>
        <w:spacing w:line="480" w:lineRule="auto"/>
        <w:contextualSpacing/>
        <w:mirrorIndents/>
        <w:jc w:val="center"/>
        <w:rPr>
          <w:rFonts w:ascii="Times New Roman" w:hAnsi="Times New Roman" w:cs="Times New Roman"/>
          <w:sz w:val="24"/>
          <w:szCs w:val="24"/>
        </w:rPr>
      </w:pPr>
      <w:r>
        <w:rPr>
          <w:rFonts w:ascii="Times New Roman" w:hAnsi="Times New Roman" w:cs="Times New Roman"/>
          <w:sz w:val="24"/>
          <w:szCs w:val="24"/>
        </w:rPr>
        <w:t>[Course]</w:t>
      </w:r>
    </w:p>
    <w:p w:rsidR="0089131E" w:rsidRPr="00312A19" w:rsidRDefault="0089131E" w:rsidP="0089131E">
      <w:pPr>
        <w:tabs>
          <w:tab w:val="left" w:pos="2610"/>
          <w:tab w:val="center" w:pos="4680"/>
        </w:tabs>
        <w:spacing w:line="480" w:lineRule="auto"/>
        <w:contextualSpacing/>
        <w:mirrorIndents/>
        <w:jc w:val="center"/>
        <w:rPr>
          <w:rFonts w:ascii="Times New Roman" w:hAnsi="Times New Roman" w:cs="Times New Roman"/>
          <w:sz w:val="24"/>
          <w:szCs w:val="24"/>
        </w:rPr>
      </w:pPr>
      <w:r>
        <w:rPr>
          <w:rFonts w:ascii="Times New Roman" w:hAnsi="Times New Roman" w:cs="Times New Roman"/>
          <w:sz w:val="24"/>
          <w:szCs w:val="24"/>
        </w:rPr>
        <w:t>[Date]</w:t>
      </w:r>
    </w:p>
    <w:p w:rsidR="00312A19" w:rsidRPr="00352A15" w:rsidRDefault="00312A19" w:rsidP="00352A15">
      <w:pPr>
        <w:spacing w:line="480" w:lineRule="auto"/>
        <w:rPr>
          <w:rFonts w:ascii="Times New Roman" w:hAnsi="Times New Roman" w:cs="Times New Roman"/>
          <w:sz w:val="24"/>
          <w:szCs w:val="24"/>
        </w:rPr>
      </w:pPr>
    </w:p>
    <w:p w:rsidR="00312A19" w:rsidRPr="00352A15" w:rsidRDefault="00312A19" w:rsidP="00352A15">
      <w:pPr>
        <w:spacing w:line="480" w:lineRule="auto"/>
        <w:rPr>
          <w:rFonts w:ascii="Times New Roman" w:hAnsi="Times New Roman" w:cs="Times New Roman"/>
          <w:sz w:val="24"/>
          <w:szCs w:val="24"/>
        </w:rPr>
      </w:pPr>
    </w:p>
    <w:p w:rsidR="00312A19" w:rsidRPr="00352A15" w:rsidRDefault="00312A19" w:rsidP="00352A15">
      <w:pPr>
        <w:spacing w:line="480" w:lineRule="auto"/>
        <w:contextualSpacing/>
        <w:mirrorIndents/>
        <w:jc w:val="center"/>
        <w:rPr>
          <w:rFonts w:ascii="Times New Roman" w:hAnsi="Times New Roman" w:cs="Times New Roman"/>
          <w:sz w:val="24"/>
          <w:szCs w:val="24"/>
        </w:rPr>
      </w:pPr>
    </w:p>
    <w:p w:rsidR="00312A19" w:rsidRPr="00352A15" w:rsidRDefault="00312A19" w:rsidP="00352A15">
      <w:pPr>
        <w:spacing w:line="480" w:lineRule="auto"/>
        <w:contextualSpacing/>
        <w:mirrorIndents/>
        <w:jc w:val="center"/>
        <w:rPr>
          <w:rFonts w:ascii="Times New Roman" w:hAnsi="Times New Roman" w:cs="Times New Roman"/>
          <w:sz w:val="24"/>
          <w:szCs w:val="24"/>
        </w:rPr>
      </w:pPr>
    </w:p>
    <w:p w:rsidR="00312A19" w:rsidRPr="00352A15" w:rsidRDefault="00312A19" w:rsidP="00352A15">
      <w:pPr>
        <w:spacing w:line="480" w:lineRule="auto"/>
        <w:contextualSpacing/>
        <w:mirrorIndents/>
        <w:jc w:val="center"/>
        <w:rPr>
          <w:rFonts w:ascii="Times New Roman" w:hAnsi="Times New Roman" w:cs="Times New Roman"/>
          <w:sz w:val="24"/>
          <w:szCs w:val="24"/>
        </w:rPr>
      </w:pPr>
    </w:p>
    <w:p w:rsidR="00312A19" w:rsidRPr="00352A15" w:rsidRDefault="00312A19" w:rsidP="00352A15">
      <w:pPr>
        <w:spacing w:line="480" w:lineRule="auto"/>
        <w:contextualSpacing/>
        <w:mirrorIndents/>
        <w:jc w:val="center"/>
        <w:rPr>
          <w:rFonts w:ascii="Times New Roman" w:hAnsi="Times New Roman" w:cs="Times New Roman"/>
          <w:sz w:val="24"/>
          <w:szCs w:val="24"/>
        </w:rPr>
      </w:pPr>
    </w:p>
    <w:p w:rsidR="00312A19" w:rsidRPr="00352A15" w:rsidRDefault="00312A19" w:rsidP="00352A15">
      <w:pPr>
        <w:spacing w:line="480" w:lineRule="auto"/>
        <w:contextualSpacing/>
        <w:mirrorIndents/>
        <w:jc w:val="center"/>
        <w:rPr>
          <w:rFonts w:ascii="Times New Roman" w:hAnsi="Times New Roman" w:cs="Times New Roman"/>
          <w:sz w:val="24"/>
          <w:szCs w:val="24"/>
        </w:rPr>
      </w:pPr>
    </w:p>
    <w:p w:rsidR="00312A19" w:rsidRPr="00352A15" w:rsidRDefault="00312A19" w:rsidP="00352A15">
      <w:pPr>
        <w:spacing w:line="480" w:lineRule="auto"/>
        <w:contextualSpacing/>
        <w:mirrorIndents/>
        <w:jc w:val="center"/>
        <w:rPr>
          <w:rFonts w:ascii="Times New Roman" w:hAnsi="Times New Roman" w:cs="Times New Roman"/>
          <w:sz w:val="24"/>
          <w:szCs w:val="24"/>
        </w:rPr>
      </w:pPr>
    </w:p>
    <w:p w:rsidR="00312A19" w:rsidRPr="00352A15" w:rsidRDefault="00312A19" w:rsidP="00352A15">
      <w:pPr>
        <w:spacing w:line="480" w:lineRule="auto"/>
        <w:contextualSpacing/>
        <w:mirrorIndents/>
        <w:jc w:val="center"/>
        <w:rPr>
          <w:rFonts w:ascii="Times New Roman" w:hAnsi="Times New Roman" w:cs="Times New Roman"/>
          <w:sz w:val="24"/>
          <w:szCs w:val="24"/>
        </w:rPr>
      </w:pPr>
    </w:p>
    <w:p w:rsidR="00312A19" w:rsidRPr="00352A15" w:rsidRDefault="00312A19" w:rsidP="00352A15">
      <w:pPr>
        <w:spacing w:line="480" w:lineRule="auto"/>
        <w:contextualSpacing/>
        <w:mirrorIndents/>
        <w:jc w:val="center"/>
        <w:rPr>
          <w:rFonts w:ascii="Times New Roman" w:hAnsi="Times New Roman" w:cs="Times New Roman"/>
          <w:sz w:val="24"/>
          <w:szCs w:val="24"/>
        </w:rPr>
      </w:pPr>
    </w:p>
    <w:p w:rsidR="00312A19" w:rsidRPr="00352A15" w:rsidRDefault="00312A19" w:rsidP="00352A15">
      <w:pPr>
        <w:spacing w:line="480" w:lineRule="auto"/>
        <w:contextualSpacing/>
        <w:mirrorIndents/>
        <w:jc w:val="center"/>
        <w:rPr>
          <w:rFonts w:ascii="Times New Roman" w:hAnsi="Times New Roman" w:cs="Times New Roman"/>
          <w:sz w:val="24"/>
          <w:szCs w:val="24"/>
        </w:rPr>
      </w:pPr>
    </w:p>
    <w:p w:rsidR="00312A19" w:rsidRPr="00352A15" w:rsidRDefault="00312A19" w:rsidP="00352A15">
      <w:pPr>
        <w:spacing w:line="480" w:lineRule="auto"/>
        <w:contextualSpacing/>
        <w:mirrorIndents/>
        <w:jc w:val="center"/>
        <w:rPr>
          <w:rFonts w:ascii="Times New Roman" w:hAnsi="Times New Roman" w:cs="Times New Roman"/>
          <w:sz w:val="24"/>
          <w:szCs w:val="24"/>
        </w:rPr>
      </w:pPr>
    </w:p>
    <w:p w:rsidR="00312A19" w:rsidRPr="00312A19" w:rsidRDefault="00312A19" w:rsidP="00352A15">
      <w:pPr>
        <w:spacing w:line="480" w:lineRule="auto"/>
        <w:contextualSpacing/>
        <w:mirrorIndents/>
        <w:jc w:val="center"/>
        <w:rPr>
          <w:rFonts w:ascii="Times New Roman" w:hAnsi="Times New Roman" w:cs="Times New Roman"/>
          <w:sz w:val="24"/>
          <w:szCs w:val="24"/>
        </w:rPr>
      </w:pPr>
      <w:r w:rsidRPr="00352A15">
        <w:rPr>
          <w:rFonts w:ascii="Times New Roman" w:hAnsi="Times New Roman" w:cs="Times New Roman"/>
          <w:sz w:val="24"/>
          <w:szCs w:val="24"/>
        </w:rPr>
        <w:t>Skills Involved in the Change Process</w:t>
      </w:r>
    </w:p>
    <w:p w:rsidR="00312A19" w:rsidRPr="00352A15" w:rsidRDefault="00312A19" w:rsidP="00352A15">
      <w:pPr>
        <w:spacing w:line="480" w:lineRule="auto"/>
        <w:rPr>
          <w:rFonts w:ascii="Times New Roman" w:hAnsi="Times New Roman" w:cs="Times New Roman"/>
          <w:b/>
          <w:sz w:val="24"/>
          <w:szCs w:val="24"/>
        </w:rPr>
      </w:pPr>
      <w:r w:rsidRPr="00352A15">
        <w:rPr>
          <w:rFonts w:ascii="Times New Roman" w:hAnsi="Times New Roman" w:cs="Times New Roman"/>
          <w:b/>
          <w:sz w:val="24"/>
          <w:szCs w:val="24"/>
        </w:rPr>
        <w:t>Introduction</w:t>
      </w:r>
    </w:p>
    <w:p w:rsidR="00312A19" w:rsidRPr="00352A15" w:rsidRDefault="00312A19" w:rsidP="00352A15">
      <w:pPr>
        <w:spacing w:line="480" w:lineRule="auto"/>
        <w:ind w:firstLine="720"/>
        <w:rPr>
          <w:rFonts w:ascii="Times New Roman" w:hAnsi="Times New Roman" w:cs="Times New Roman"/>
          <w:sz w:val="24"/>
          <w:szCs w:val="24"/>
        </w:rPr>
      </w:pPr>
      <w:r w:rsidRPr="00352A15">
        <w:rPr>
          <w:rFonts w:ascii="Times New Roman" w:hAnsi="Times New Roman" w:cs="Times New Roman"/>
          <w:sz w:val="24"/>
          <w:szCs w:val="24"/>
        </w:rPr>
        <w:t>Communicating a change is an essential management skill that needs to be done effectively. As quickly as the information is available, it is necessary to communicate all the known changes. During the change process, there are four major skills that need to be exercised when engaging others</w:t>
      </w:r>
      <w:r w:rsidR="00BC48E3">
        <w:rPr>
          <w:rFonts w:ascii="Times New Roman" w:hAnsi="Times New Roman" w:cs="Times New Roman"/>
          <w:sz w:val="24"/>
          <w:szCs w:val="24"/>
        </w:rPr>
        <w:t xml:space="preserve"> (Erwita, 2013)</w:t>
      </w:r>
      <w:r w:rsidRPr="00352A15">
        <w:rPr>
          <w:rFonts w:ascii="Times New Roman" w:hAnsi="Times New Roman" w:cs="Times New Roman"/>
          <w:sz w:val="24"/>
          <w:szCs w:val="24"/>
        </w:rPr>
        <w:t>.</w:t>
      </w:r>
    </w:p>
    <w:p w:rsidR="00312A19" w:rsidRPr="00352A15" w:rsidRDefault="00312A19" w:rsidP="00352A15">
      <w:pPr>
        <w:spacing w:line="480" w:lineRule="auto"/>
        <w:rPr>
          <w:rFonts w:ascii="Times New Roman" w:hAnsi="Times New Roman" w:cs="Times New Roman"/>
          <w:b/>
          <w:sz w:val="24"/>
          <w:szCs w:val="24"/>
        </w:rPr>
      </w:pPr>
      <w:r w:rsidRPr="00352A15">
        <w:rPr>
          <w:rFonts w:ascii="Times New Roman" w:hAnsi="Times New Roman" w:cs="Times New Roman"/>
          <w:b/>
          <w:sz w:val="24"/>
          <w:szCs w:val="24"/>
        </w:rPr>
        <w:t xml:space="preserve">The four skills involved in engaging others in the change process. </w:t>
      </w:r>
    </w:p>
    <w:p w:rsidR="00312A19" w:rsidRPr="00352A15" w:rsidRDefault="00312A19" w:rsidP="00352A15">
      <w:pPr>
        <w:spacing w:line="480" w:lineRule="auto"/>
        <w:rPr>
          <w:rFonts w:ascii="Times New Roman" w:hAnsi="Times New Roman" w:cs="Times New Roman"/>
          <w:sz w:val="24"/>
          <w:szCs w:val="24"/>
        </w:rPr>
      </w:pPr>
      <w:r w:rsidRPr="00352A15">
        <w:rPr>
          <w:rFonts w:ascii="Times New Roman" w:hAnsi="Times New Roman" w:cs="Times New Roman"/>
          <w:sz w:val="24"/>
          <w:szCs w:val="24"/>
        </w:rPr>
        <w:t>1. Communicate all the known changes and clearly explain why the change is necessary. Rather than communicating about making the future better while ignoring to explain what problems are in the present, leaders need to explain clearly for employees to understand why the change is necessary.</w:t>
      </w:r>
    </w:p>
    <w:p w:rsidR="00312A19" w:rsidRPr="00352A15" w:rsidRDefault="00312A19" w:rsidP="00352A15">
      <w:pPr>
        <w:spacing w:line="480" w:lineRule="auto"/>
        <w:rPr>
          <w:rFonts w:ascii="Times New Roman" w:hAnsi="Times New Roman" w:cs="Times New Roman"/>
          <w:sz w:val="24"/>
          <w:szCs w:val="24"/>
        </w:rPr>
      </w:pPr>
      <w:r w:rsidRPr="00352A15">
        <w:rPr>
          <w:rFonts w:ascii="Times New Roman" w:hAnsi="Times New Roman" w:cs="Times New Roman"/>
          <w:sz w:val="24"/>
          <w:szCs w:val="24"/>
        </w:rPr>
        <w:t>2. Understand communication is a conversation and entails a two-way discussion. Communicating changes should not be a presentation. Instead, the employees need to be involved in the change by providing them with a meaningful opportunity for them to contribute their input.</w:t>
      </w:r>
    </w:p>
    <w:p w:rsidR="00312A19" w:rsidRPr="00352A15" w:rsidRDefault="00312A19" w:rsidP="00352A15">
      <w:pPr>
        <w:spacing w:line="480" w:lineRule="auto"/>
        <w:rPr>
          <w:rFonts w:ascii="Times New Roman" w:hAnsi="Times New Roman" w:cs="Times New Roman"/>
          <w:sz w:val="24"/>
          <w:szCs w:val="24"/>
        </w:rPr>
      </w:pPr>
      <w:r w:rsidRPr="00352A15">
        <w:rPr>
          <w:rFonts w:ascii="Times New Roman" w:hAnsi="Times New Roman" w:cs="Times New Roman"/>
          <w:sz w:val="24"/>
          <w:szCs w:val="24"/>
        </w:rPr>
        <w:t>3. Communicate the precise reasons for the changes. The reasons should be presented in such a way that it is easy for the employees to understand the purpose, need and the context. The communication should indicate the particular aspects of the present situation that will still exist after completion of the change.</w:t>
      </w:r>
    </w:p>
    <w:p w:rsidR="00312A19" w:rsidRPr="00352A15" w:rsidRDefault="00312A19" w:rsidP="00352A15">
      <w:pPr>
        <w:spacing w:line="480" w:lineRule="auto"/>
        <w:rPr>
          <w:rFonts w:ascii="Times New Roman" w:hAnsi="Times New Roman" w:cs="Times New Roman"/>
          <w:sz w:val="24"/>
          <w:szCs w:val="24"/>
        </w:rPr>
      </w:pPr>
      <w:r w:rsidRPr="00352A15">
        <w:rPr>
          <w:rFonts w:ascii="Times New Roman" w:hAnsi="Times New Roman" w:cs="Times New Roman"/>
          <w:sz w:val="24"/>
          <w:szCs w:val="24"/>
        </w:rPr>
        <w:lastRenderedPageBreak/>
        <w:t>4.  Communicate the employee needs and concerns as it is important for employees to know that their interests are considered and taken care of. Rather than communicating only the benefits of the organization, there is need to communicate the needs and concerns of employees that accompany the change.</w:t>
      </w:r>
    </w:p>
    <w:p w:rsidR="00312A19" w:rsidRPr="00352A15" w:rsidRDefault="00312A19" w:rsidP="00352A15">
      <w:pPr>
        <w:spacing w:line="480" w:lineRule="auto"/>
        <w:rPr>
          <w:rFonts w:ascii="Times New Roman" w:hAnsi="Times New Roman" w:cs="Times New Roman"/>
          <w:b/>
          <w:sz w:val="24"/>
          <w:szCs w:val="24"/>
        </w:rPr>
      </w:pPr>
      <w:r w:rsidRPr="00352A15">
        <w:rPr>
          <w:rFonts w:ascii="Times New Roman" w:hAnsi="Times New Roman" w:cs="Times New Roman"/>
          <w:sz w:val="24"/>
          <w:szCs w:val="24"/>
        </w:rPr>
        <w:t xml:space="preserve"> </w:t>
      </w:r>
      <w:r w:rsidRPr="00352A15">
        <w:rPr>
          <w:rFonts w:ascii="Times New Roman" w:hAnsi="Times New Roman" w:cs="Times New Roman"/>
          <w:b/>
          <w:sz w:val="24"/>
          <w:szCs w:val="24"/>
        </w:rPr>
        <w:t>How these skills affect the delivery and impact of a leader's me</w:t>
      </w:r>
      <w:r w:rsidR="0089131E">
        <w:rPr>
          <w:rFonts w:ascii="Times New Roman" w:hAnsi="Times New Roman" w:cs="Times New Roman"/>
          <w:b/>
          <w:sz w:val="24"/>
          <w:szCs w:val="24"/>
        </w:rPr>
        <w:t>ssage during the change process</w:t>
      </w:r>
    </w:p>
    <w:p w:rsidR="00312A19" w:rsidRPr="00352A15" w:rsidRDefault="00312A19" w:rsidP="00352A15">
      <w:pPr>
        <w:spacing w:line="480" w:lineRule="auto"/>
        <w:ind w:firstLine="720"/>
        <w:rPr>
          <w:rFonts w:ascii="Times New Roman" w:hAnsi="Times New Roman" w:cs="Times New Roman"/>
          <w:sz w:val="24"/>
          <w:szCs w:val="24"/>
        </w:rPr>
      </w:pPr>
      <w:r w:rsidRPr="00352A15">
        <w:rPr>
          <w:rFonts w:ascii="Times New Roman" w:hAnsi="Times New Roman" w:cs="Times New Roman"/>
          <w:sz w:val="24"/>
          <w:szCs w:val="24"/>
        </w:rPr>
        <w:t xml:space="preserve">The skills mentioned above will have a significant effect on the delivery and effectiveness of the leader’s message during the process of change. </w:t>
      </w:r>
    </w:p>
    <w:p w:rsidR="00312A19" w:rsidRPr="00352A15" w:rsidRDefault="00312A19" w:rsidP="00352A15">
      <w:pPr>
        <w:spacing w:line="480" w:lineRule="auto"/>
        <w:rPr>
          <w:rFonts w:ascii="Times New Roman" w:hAnsi="Times New Roman" w:cs="Times New Roman"/>
          <w:sz w:val="24"/>
          <w:szCs w:val="24"/>
        </w:rPr>
      </w:pPr>
      <w:r w:rsidRPr="00352A15">
        <w:rPr>
          <w:rFonts w:ascii="Times New Roman" w:hAnsi="Times New Roman" w:cs="Times New Roman"/>
          <w:sz w:val="24"/>
          <w:szCs w:val="24"/>
        </w:rPr>
        <w:t>1. By spending a considerable time and providing detailed explanations as to what is causing the change will ensure meaningful information is passed to the people involved in the change. If a meaningful information is conveyed, the people will be receptive to the changes.</w:t>
      </w:r>
    </w:p>
    <w:p w:rsidR="00312A19" w:rsidRPr="00352A15" w:rsidRDefault="00312A19" w:rsidP="00352A15">
      <w:pPr>
        <w:spacing w:line="480" w:lineRule="auto"/>
        <w:rPr>
          <w:rFonts w:ascii="Times New Roman" w:hAnsi="Times New Roman" w:cs="Times New Roman"/>
          <w:sz w:val="24"/>
          <w:szCs w:val="24"/>
        </w:rPr>
      </w:pPr>
      <w:r w:rsidRPr="00352A15">
        <w:rPr>
          <w:rFonts w:ascii="Times New Roman" w:hAnsi="Times New Roman" w:cs="Times New Roman"/>
          <w:sz w:val="24"/>
          <w:szCs w:val="24"/>
        </w:rPr>
        <w:t xml:space="preserve">2. through employee participation in providing input as well as suggesting how to appropriately implement the change, the </w:t>
      </w:r>
      <w:bookmarkStart w:id="0" w:name="_GoBack"/>
      <w:bookmarkEnd w:id="0"/>
      <w:r w:rsidRPr="00995C3C">
        <w:rPr>
          <w:rFonts w:ascii="Times New Roman" w:hAnsi="Times New Roman" w:cs="Times New Roman"/>
          <w:noProof/>
          <w:sz w:val="24"/>
          <w:szCs w:val="24"/>
        </w:rPr>
        <w:t>leader</w:t>
      </w:r>
      <w:r w:rsidR="00995C3C">
        <w:rPr>
          <w:rFonts w:ascii="Times New Roman" w:hAnsi="Times New Roman" w:cs="Times New Roman"/>
          <w:noProof/>
          <w:sz w:val="24"/>
          <w:szCs w:val="24"/>
        </w:rPr>
        <w:t>'</w:t>
      </w:r>
      <w:r w:rsidRPr="00995C3C">
        <w:rPr>
          <w:rFonts w:ascii="Times New Roman" w:hAnsi="Times New Roman" w:cs="Times New Roman"/>
          <w:noProof/>
          <w:sz w:val="24"/>
          <w:szCs w:val="24"/>
        </w:rPr>
        <w:t>s</w:t>
      </w:r>
      <w:r w:rsidRPr="00352A15">
        <w:rPr>
          <w:rFonts w:ascii="Times New Roman" w:hAnsi="Times New Roman" w:cs="Times New Roman"/>
          <w:sz w:val="24"/>
          <w:szCs w:val="24"/>
        </w:rPr>
        <w:t xml:space="preserve"> message during the change process will be successful. Otherwise, without their input, it is regarded as a management vision and brings anxiety among the employees. </w:t>
      </w:r>
    </w:p>
    <w:p w:rsidR="00312A19" w:rsidRPr="00352A15" w:rsidRDefault="00312A19" w:rsidP="00352A15">
      <w:pPr>
        <w:spacing w:line="480" w:lineRule="auto"/>
        <w:rPr>
          <w:rFonts w:ascii="Times New Roman" w:hAnsi="Times New Roman" w:cs="Times New Roman"/>
          <w:sz w:val="24"/>
          <w:szCs w:val="24"/>
        </w:rPr>
      </w:pPr>
      <w:r w:rsidRPr="00352A15">
        <w:rPr>
          <w:rFonts w:ascii="Times New Roman" w:hAnsi="Times New Roman" w:cs="Times New Roman"/>
          <w:sz w:val="24"/>
          <w:szCs w:val="24"/>
        </w:rPr>
        <w:t xml:space="preserve">3. By acknowledging employee concerns proactively will signify that the management has created a safe environment for employees to speak and address issues as well as their needs. This way the leaders establish a web of trust which is vital during the change process. </w:t>
      </w:r>
    </w:p>
    <w:p w:rsidR="00A738DE" w:rsidRDefault="00312A19" w:rsidP="00352A15">
      <w:pPr>
        <w:spacing w:line="480" w:lineRule="auto"/>
        <w:rPr>
          <w:rFonts w:ascii="Times New Roman" w:hAnsi="Times New Roman" w:cs="Times New Roman"/>
          <w:sz w:val="24"/>
          <w:szCs w:val="24"/>
        </w:rPr>
      </w:pPr>
      <w:r w:rsidRPr="00352A15">
        <w:rPr>
          <w:rFonts w:ascii="Times New Roman" w:hAnsi="Times New Roman" w:cs="Times New Roman"/>
          <w:sz w:val="24"/>
          <w:szCs w:val="24"/>
        </w:rPr>
        <w:t>4. If employees are made aware of what will change and what will continue to exist the same then the message of the leader during the change process is received positively.</w:t>
      </w:r>
    </w:p>
    <w:p w:rsidR="0089131E" w:rsidRDefault="0089131E" w:rsidP="00352A15">
      <w:pPr>
        <w:spacing w:line="480" w:lineRule="auto"/>
        <w:rPr>
          <w:rFonts w:ascii="Times New Roman" w:hAnsi="Times New Roman" w:cs="Times New Roman"/>
          <w:b/>
          <w:sz w:val="24"/>
          <w:szCs w:val="24"/>
        </w:rPr>
      </w:pPr>
    </w:p>
    <w:p w:rsidR="0086481F" w:rsidRPr="0089131E" w:rsidRDefault="0086481F" w:rsidP="0089131E">
      <w:pPr>
        <w:spacing w:line="480" w:lineRule="auto"/>
        <w:jc w:val="center"/>
        <w:rPr>
          <w:rFonts w:ascii="Times New Roman" w:hAnsi="Times New Roman" w:cs="Times New Roman"/>
          <w:b/>
          <w:sz w:val="24"/>
          <w:szCs w:val="24"/>
        </w:rPr>
      </w:pPr>
      <w:r w:rsidRPr="0089131E">
        <w:rPr>
          <w:rFonts w:ascii="Times New Roman" w:hAnsi="Times New Roman" w:cs="Times New Roman"/>
          <w:b/>
          <w:sz w:val="24"/>
          <w:szCs w:val="24"/>
        </w:rPr>
        <w:lastRenderedPageBreak/>
        <w:t>References</w:t>
      </w:r>
    </w:p>
    <w:p w:rsidR="0086481F" w:rsidRPr="00352A15" w:rsidRDefault="0086481F" w:rsidP="00352A15">
      <w:pPr>
        <w:spacing w:line="480" w:lineRule="auto"/>
        <w:rPr>
          <w:rFonts w:ascii="Times New Roman" w:hAnsi="Times New Roman" w:cs="Times New Roman"/>
          <w:sz w:val="24"/>
          <w:szCs w:val="24"/>
        </w:rPr>
      </w:pPr>
      <w:r>
        <w:rPr>
          <w:rFonts w:ascii="Times New Roman" w:hAnsi="Times New Roman" w:cs="Times New Roman"/>
          <w:sz w:val="24"/>
          <w:szCs w:val="24"/>
        </w:rPr>
        <w:t>Erwita, A</w:t>
      </w:r>
      <w:r w:rsidR="00BC48E3">
        <w:rPr>
          <w:rFonts w:ascii="Times New Roman" w:hAnsi="Times New Roman" w:cs="Times New Roman"/>
          <w:sz w:val="24"/>
          <w:szCs w:val="24"/>
        </w:rPr>
        <w:t xml:space="preserve">. (2013). Skill for Communicating </w:t>
      </w:r>
      <w:r w:rsidR="00BC48E3">
        <w:rPr>
          <w:rFonts w:ascii="Times New Roman" w:hAnsi="Times New Roman" w:cs="Times New Roman"/>
          <w:sz w:val="24"/>
          <w:szCs w:val="24"/>
        </w:rPr>
        <w:tab/>
        <w:t>Change. Chapter 11</w:t>
      </w:r>
    </w:p>
    <w:sectPr w:rsidR="0086481F" w:rsidRPr="00352A15" w:rsidSect="0089131E">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0EFD" w:rsidRDefault="00240EFD" w:rsidP="00312A19">
      <w:pPr>
        <w:spacing w:after="0" w:line="240" w:lineRule="auto"/>
      </w:pPr>
      <w:r>
        <w:separator/>
      </w:r>
    </w:p>
  </w:endnote>
  <w:endnote w:type="continuationSeparator" w:id="0">
    <w:p w:rsidR="00240EFD" w:rsidRDefault="00240EFD" w:rsidP="00312A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0EFD" w:rsidRDefault="00240EFD" w:rsidP="00312A19">
      <w:pPr>
        <w:spacing w:after="0" w:line="240" w:lineRule="auto"/>
      </w:pPr>
      <w:r>
        <w:separator/>
      </w:r>
    </w:p>
  </w:footnote>
  <w:footnote w:type="continuationSeparator" w:id="0">
    <w:p w:rsidR="00240EFD" w:rsidRDefault="00240EFD" w:rsidP="00312A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2A19" w:rsidRPr="0089131E" w:rsidRDefault="00312A19">
    <w:pPr>
      <w:pStyle w:val="Header"/>
      <w:jc w:val="right"/>
      <w:rPr>
        <w:rFonts w:ascii="Times New Roman" w:hAnsi="Times New Roman" w:cs="Times New Roman"/>
        <w:sz w:val="24"/>
        <w:szCs w:val="24"/>
      </w:rPr>
    </w:pPr>
    <w:r w:rsidRPr="0089131E">
      <w:rPr>
        <w:rFonts w:ascii="Times New Roman" w:hAnsi="Times New Roman" w:cs="Times New Roman"/>
        <w:sz w:val="24"/>
        <w:szCs w:val="24"/>
      </w:rPr>
      <w:t>Skills Involved in The Change Process</w:t>
    </w:r>
    <w:r w:rsidRPr="0089131E">
      <w:rPr>
        <w:rFonts w:ascii="Times New Roman" w:hAnsi="Times New Roman" w:cs="Times New Roman"/>
        <w:sz w:val="24"/>
        <w:szCs w:val="24"/>
      </w:rPr>
      <w:tab/>
    </w:r>
    <w:r w:rsidRPr="0089131E">
      <w:rPr>
        <w:rFonts w:ascii="Times New Roman" w:hAnsi="Times New Roman" w:cs="Times New Roman"/>
        <w:sz w:val="24"/>
        <w:szCs w:val="24"/>
      </w:rPr>
      <w:tab/>
    </w:r>
    <w:sdt>
      <w:sdtPr>
        <w:rPr>
          <w:rFonts w:ascii="Times New Roman" w:hAnsi="Times New Roman" w:cs="Times New Roman"/>
          <w:sz w:val="24"/>
          <w:szCs w:val="24"/>
        </w:rPr>
        <w:id w:val="920219184"/>
        <w:docPartObj>
          <w:docPartGallery w:val="Page Numbers (Top of Page)"/>
          <w:docPartUnique/>
        </w:docPartObj>
      </w:sdtPr>
      <w:sdtEndPr>
        <w:rPr>
          <w:noProof/>
        </w:rPr>
      </w:sdtEndPr>
      <w:sdtContent>
        <w:r w:rsidRPr="0089131E">
          <w:rPr>
            <w:rFonts w:ascii="Times New Roman" w:hAnsi="Times New Roman" w:cs="Times New Roman"/>
            <w:sz w:val="24"/>
            <w:szCs w:val="24"/>
          </w:rPr>
          <w:fldChar w:fldCharType="begin"/>
        </w:r>
        <w:r w:rsidRPr="0089131E">
          <w:rPr>
            <w:rFonts w:ascii="Times New Roman" w:hAnsi="Times New Roman" w:cs="Times New Roman"/>
            <w:sz w:val="24"/>
            <w:szCs w:val="24"/>
          </w:rPr>
          <w:instrText xml:space="preserve"> PAGE   \* MERGEFORMAT </w:instrText>
        </w:r>
        <w:r w:rsidRPr="0089131E">
          <w:rPr>
            <w:rFonts w:ascii="Times New Roman" w:hAnsi="Times New Roman" w:cs="Times New Roman"/>
            <w:sz w:val="24"/>
            <w:szCs w:val="24"/>
          </w:rPr>
          <w:fldChar w:fldCharType="separate"/>
        </w:r>
        <w:r w:rsidR="00995C3C">
          <w:rPr>
            <w:rFonts w:ascii="Times New Roman" w:hAnsi="Times New Roman" w:cs="Times New Roman"/>
            <w:noProof/>
            <w:sz w:val="24"/>
            <w:szCs w:val="24"/>
          </w:rPr>
          <w:t>4</w:t>
        </w:r>
        <w:r w:rsidRPr="0089131E">
          <w:rPr>
            <w:rFonts w:ascii="Times New Roman" w:hAnsi="Times New Roman" w:cs="Times New Roman"/>
            <w:noProof/>
            <w:sz w:val="24"/>
            <w:szCs w:val="24"/>
          </w:rPr>
          <w:fldChar w:fldCharType="end"/>
        </w:r>
      </w:sdtContent>
    </w:sdt>
  </w:p>
  <w:p w:rsidR="00312A19" w:rsidRDefault="00312A19">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2A19" w:rsidRPr="0089131E" w:rsidRDefault="00312A19">
    <w:pPr>
      <w:pStyle w:val="Header"/>
      <w:jc w:val="right"/>
      <w:rPr>
        <w:rFonts w:ascii="Times New Roman" w:hAnsi="Times New Roman" w:cs="Times New Roman"/>
        <w:sz w:val="24"/>
        <w:szCs w:val="24"/>
      </w:rPr>
    </w:pPr>
    <w:r w:rsidRPr="0089131E">
      <w:rPr>
        <w:rFonts w:ascii="Times New Roman" w:hAnsi="Times New Roman" w:cs="Times New Roman"/>
        <w:sz w:val="24"/>
        <w:szCs w:val="24"/>
      </w:rPr>
      <w:t>Skills Involved in the Change Process</w:t>
    </w:r>
    <w:r w:rsidRPr="0089131E">
      <w:rPr>
        <w:rFonts w:ascii="Times New Roman" w:hAnsi="Times New Roman" w:cs="Times New Roman"/>
        <w:sz w:val="24"/>
        <w:szCs w:val="24"/>
      </w:rPr>
      <w:tab/>
    </w:r>
    <w:r w:rsidRPr="0089131E">
      <w:rPr>
        <w:rFonts w:ascii="Times New Roman" w:hAnsi="Times New Roman" w:cs="Times New Roman"/>
        <w:sz w:val="24"/>
        <w:szCs w:val="24"/>
      </w:rPr>
      <w:tab/>
    </w:r>
    <w:sdt>
      <w:sdtPr>
        <w:rPr>
          <w:rFonts w:ascii="Times New Roman" w:hAnsi="Times New Roman" w:cs="Times New Roman"/>
          <w:sz w:val="24"/>
          <w:szCs w:val="24"/>
        </w:rPr>
        <w:id w:val="-216750034"/>
        <w:docPartObj>
          <w:docPartGallery w:val="Page Numbers (Top of Page)"/>
          <w:docPartUnique/>
        </w:docPartObj>
      </w:sdtPr>
      <w:sdtEndPr>
        <w:rPr>
          <w:noProof/>
        </w:rPr>
      </w:sdtEndPr>
      <w:sdtContent>
        <w:r w:rsidRPr="0089131E">
          <w:rPr>
            <w:rFonts w:ascii="Times New Roman" w:hAnsi="Times New Roman" w:cs="Times New Roman"/>
            <w:sz w:val="24"/>
            <w:szCs w:val="24"/>
          </w:rPr>
          <w:fldChar w:fldCharType="begin"/>
        </w:r>
        <w:r w:rsidRPr="0089131E">
          <w:rPr>
            <w:rFonts w:ascii="Times New Roman" w:hAnsi="Times New Roman" w:cs="Times New Roman"/>
            <w:sz w:val="24"/>
            <w:szCs w:val="24"/>
          </w:rPr>
          <w:instrText xml:space="preserve"> PAGE   \* MERGEFORMAT </w:instrText>
        </w:r>
        <w:r w:rsidRPr="0089131E">
          <w:rPr>
            <w:rFonts w:ascii="Times New Roman" w:hAnsi="Times New Roman" w:cs="Times New Roman"/>
            <w:sz w:val="24"/>
            <w:szCs w:val="24"/>
          </w:rPr>
          <w:fldChar w:fldCharType="separate"/>
        </w:r>
        <w:r w:rsidR="0089131E">
          <w:rPr>
            <w:rFonts w:ascii="Times New Roman" w:hAnsi="Times New Roman" w:cs="Times New Roman"/>
            <w:noProof/>
            <w:sz w:val="24"/>
            <w:szCs w:val="24"/>
          </w:rPr>
          <w:t>1</w:t>
        </w:r>
        <w:r w:rsidRPr="0089131E">
          <w:rPr>
            <w:rFonts w:ascii="Times New Roman" w:hAnsi="Times New Roman" w:cs="Times New Roman"/>
            <w:noProof/>
            <w:sz w:val="24"/>
            <w:szCs w:val="24"/>
          </w:rPr>
          <w:fldChar w:fldCharType="end"/>
        </w:r>
      </w:sdtContent>
    </w:sdt>
  </w:p>
  <w:p w:rsidR="00312A19" w:rsidRDefault="00312A1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5B3429"/>
    <w:multiLevelType w:val="multilevel"/>
    <w:tmpl w:val="9E546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546F7C"/>
    <w:multiLevelType w:val="multilevel"/>
    <w:tmpl w:val="5992D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EwMrMwsjAwM7IwMrNU0lEKTi0uzszPAykwrAUAkgSIYywAAAA="/>
  </w:docVars>
  <w:rsids>
    <w:rsidRoot w:val="000F5A8D"/>
    <w:rsid w:val="0003316B"/>
    <w:rsid w:val="00035701"/>
    <w:rsid w:val="00043A29"/>
    <w:rsid w:val="000F5A8D"/>
    <w:rsid w:val="0015744E"/>
    <w:rsid w:val="001B2026"/>
    <w:rsid w:val="00240EFD"/>
    <w:rsid w:val="0030554E"/>
    <w:rsid w:val="00312A19"/>
    <w:rsid w:val="00330ED5"/>
    <w:rsid w:val="00352A15"/>
    <w:rsid w:val="003B11AF"/>
    <w:rsid w:val="00657F67"/>
    <w:rsid w:val="007F2DEF"/>
    <w:rsid w:val="0086481F"/>
    <w:rsid w:val="00887032"/>
    <w:rsid w:val="0089131E"/>
    <w:rsid w:val="00995C3C"/>
    <w:rsid w:val="00A64913"/>
    <w:rsid w:val="00A738DE"/>
    <w:rsid w:val="00B0387A"/>
    <w:rsid w:val="00BB2BDD"/>
    <w:rsid w:val="00BC48E3"/>
    <w:rsid w:val="00E1188E"/>
    <w:rsid w:val="00FB1350"/>
    <w:rsid w:val="00FB1D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7289D"/>
  <w15:chartTrackingRefBased/>
  <w15:docId w15:val="{6A9B013B-E008-4BCE-92C4-3CE676E75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FB1350"/>
    <w:rPr>
      <w:b/>
      <w:bCs/>
    </w:rPr>
  </w:style>
  <w:style w:type="character" w:styleId="Hyperlink">
    <w:name w:val="Hyperlink"/>
    <w:basedOn w:val="DefaultParagraphFont"/>
    <w:uiPriority w:val="99"/>
    <w:semiHidden/>
    <w:unhideWhenUsed/>
    <w:rsid w:val="00FB1350"/>
    <w:rPr>
      <w:color w:val="0000FF"/>
      <w:u w:val="single"/>
    </w:rPr>
  </w:style>
  <w:style w:type="character" w:customStyle="1" w:styleId="t">
    <w:name w:val="t"/>
    <w:basedOn w:val="DefaultParagraphFont"/>
    <w:rsid w:val="0003316B"/>
  </w:style>
  <w:style w:type="paragraph" w:styleId="Header">
    <w:name w:val="header"/>
    <w:basedOn w:val="Normal"/>
    <w:link w:val="HeaderChar"/>
    <w:uiPriority w:val="99"/>
    <w:unhideWhenUsed/>
    <w:rsid w:val="00312A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2A19"/>
  </w:style>
  <w:style w:type="paragraph" w:styleId="Footer">
    <w:name w:val="footer"/>
    <w:basedOn w:val="Normal"/>
    <w:link w:val="FooterChar"/>
    <w:uiPriority w:val="99"/>
    <w:unhideWhenUsed/>
    <w:rsid w:val="00312A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2A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8930104">
      <w:bodyDiv w:val="1"/>
      <w:marLeft w:val="0"/>
      <w:marRight w:val="0"/>
      <w:marTop w:val="0"/>
      <w:marBottom w:val="0"/>
      <w:divBdr>
        <w:top w:val="none" w:sz="0" w:space="0" w:color="auto"/>
        <w:left w:val="none" w:sz="0" w:space="0" w:color="auto"/>
        <w:bottom w:val="none" w:sz="0" w:space="0" w:color="auto"/>
        <w:right w:val="none" w:sz="0" w:space="0" w:color="auto"/>
      </w:divBdr>
    </w:div>
    <w:div w:id="1048408440">
      <w:bodyDiv w:val="1"/>
      <w:marLeft w:val="0"/>
      <w:marRight w:val="0"/>
      <w:marTop w:val="0"/>
      <w:marBottom w:val="0"/>
      <w:divBdr>
        <w:top w:val="none" w:sz="0" w:space="0" w:color="auto"/>
        <w:left w:val="none" w:sz="0" w:space="0" w:color="auto"/>
        <w:bottom w:val="none" w:sz="0" w:space="0" w:color="auto"/>
        <w:right w:val="none" w:sz="0" w:space="0" w:color="auto"/>
      </w:divBdr>
      <w:divsChild>
        <w:div w:id="1895965673">
          <w:marLeft w:val="0"/>
          <w:marRight w:val="0"/>
          <w:marTop w:val="180"/>
          <w:marBottom w:val="270"/>
          <w:divBdr>
            <w:top w:val="single" w:sz="6" w:space="0" w:color="E3E3E3"/>
            <w:left w:val="single" w:sz="6" w:space="0" w:color="E3E3E3"/>
            <w:bottom w:val="single" w:sz="6" w:space="0" w:color="E3E3E3"/>
            <w:right w:val="single" w:sz="6" w:space="0" w:color="E3E3E3"/>
          </w:divBdr>
          <w:divsChild>
            <w:div w:id="1707485693">
              <w:marLeft w:val="0"/>
              <w:marRight w:val="0"/>
              <w:marTop w:val="0"/>
              <w:marBottom w:val="0"/>
              <w:divBdr>
                <w:top w:val="none" w:sz="0" w:space="0" w:color="auto"/>
                <w:left w:val="none" w:sz="0" w:space="0" w:color="auto"/>
                <w:bottom w:val="none" w:sz="0" w:space="0" w:color="auto"/>
                <w:right w:val="none" w:sz="0" w:space="0" w:color="auto"/>
              </w:divBdr>
              <w:divsChild>
                <w:div w:id="514733474">
                  <w:marLeft w:val="0"/>
                  <w:marRight w:val="0"/>
                  <w:marTop w:val="0"/>
                  <w:marBottom w:val="0"/>
                  <w:divBdr>
                    <w:top w:val="none" w:sz="0" w:space="0" w:color="auto"/>
                    <w:left w:val="none" w:sz="0" w:space="0" w:color="auto"/>
                    <w:bottom w:val="none" w:sz="0" w:space="0" w:color="auto"/>
                    <w:right w:val="none" w:sz="0" w:space="0" w:color="auto"/>
                  </w:divBdr>
                </w:div>
                <w:div w:id="574364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5686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4</Pages>
  <Words>455</Words>
  <Characters>2596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Prisca</dc:creator>
  <cp:keywords/>
  <dc:description/>
  <cp:lastModifiedBy>user</cp:lastModifiedBy>
  <cp:revision>15</cp:revision>
  <dcterms:created xsi:type="dcterms:W3CDTF">2018-06-20T06:27:00Z</dcterms:created>
  <dcterms:modified xsi:type="dcterms:W3CDTF">2018-06-21T04:02:00Z</dcterms:modified>
</cp:coreProperties>
</file>